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C05F" w14:textId="1AEBEEF9" w:rsidR="00C73F8C" w:rsidRPr="00C8086E" w:rsidRDefault="00C73F8C" w:rsidP="000939F9">
      <w:pPr>
        <w:spacing w:after="0"/>
        <w:rPr>
          <w:sz w:val="20"/>
          <w:szCs w:val="20"/>
        </w:rPr>
      </w:pPr>
      <w:r w:rsidRPr="00C8086E">
        <w:rPr>
          <w:sz w:val="20"/>
          <w:szCs w:val="20"/>
        </w:rPr>
        <w:t>Fifth Sunday of Easter</w:t>
      </w:r>
      <w:r w:rsidRPr="00C8086E">
        <w:rPr>
          <w:sz w:val="20"/>
          <w:szCs w:val="20"/>
        </w:rPr>
        <w:tab/>
      </w:r>
      <w:r w:rsidRPr="00C8086E">
        <w:rPr>
          <w:sz w:val="20"/>
          <w:szCs w:val="20"/>
        </w:rPr>
        <w:tab/>
      </w:r>
      <w:r w:rsidRPr="00C8086E">
        <w:rPr>
          <w:sz w:val="20"/>
          <w:szCs w:val="20"/>
        </w:rPr>
        <w:tab/>
      </w:r>
      <w:r w:rsidRPr="00C8086E">
        <w:rPr>
          <w:sz w:val="20"/>
          <w:szCs w:val="20"/>
        </w:rPr>
        <w:tab/>
      </w:r>
      <w:r w:rsidR="00C8086E">
        <w:rPr>
          <w:sz w:val="20"/>
          <w:szCs w:val="20"/>
        </w:rPr>
        <w:tab/>
      </w:r>
      <w:r w:rsidRPr="00C8086E">
        <w:rPr>
          <w:sz w:val="20"/>
          <w:szCs w:val="20"/>
        </w:rPr>
        <w:t>All Saints’ Church</w:t>
      </w:r>
    </w:p>
    <w:p w14:paraId="5744118A" w14:textId="0DBC498E" w:rsidR="00C73F8C" w:rsidRPr="00C8086E" w:rsidRDefault="00C8086E" w:rsidP="000939F9">
      <w:pPr>
        <w:spacing w:after="0"/>
        <w:rPr>
          <w:sz w:val="20"/>
          <w:szCs w:val="20"/>
        </w:rPr>
      </w:pPr>
      <w:r w:rsidRPr="00C8086E">
        <w:rPr>
          <w:sz w:val="20"/>
          <w:szCs w:val="20"/>
        </w:rPr>
        <w:t>May 19, 2019</w:t>
      </w:r>
      <w:r w:rsidRPr="00C8086E">
        <w:rPr>
          <w:sz w:val="20"/>
          <w:szCs w:val="20"/>
        </w:rPr>
        <w:tab/>
      </w:r>
      <w:r w:rsidR="00C73F8C" w:rsidRPr="00C8086E">
        <w:rPr>
          <w:sz w:val="20"/>
          <w:szCs w:val="20"/>
        </w:rPr>
        <w:tab/>
      </w:r>
      <w:r w:rsidR="00C73F8C" w:rsidRPr="00C8086E">
        <w:rPr>
          <w:sz w:val="20"/>
          <w:szCs w:val="20"/>
        </w:rPr>
        <w:tab/>
      </w:r>
      <w:r w:rsidR="00C73F8C" w:rsidRPr="00C8086E">
        <w:rPr>
          <w:sz w:val="20"/>
          <w:szCs w:val="20"/>
        </w:rPr>
        <w:tab/>
      </w:r>
      <w:r w:rsidR="00C73F8C" w:rsidRPr="00C8086E">
        <w:rPr>
          <w:sz w:val="20"/>
          <w:szCs w:val="20"/>
        </w:rPr>
        <w:tab/>
      </w:r>
      <w:r w:rsidR="00C73F8C" w:rsidRPr="00C8086E">
        <w:rPr>
          <w:sz w:val="20"/>
          <w:szCs w:val="20"/>
        </w:rPr>
        <w:tab/>
        <w:t>Year C</w:t>
      </w:r>
    </w:p>
    <w:p w14:paraId="0B5E79EC" w14:textId="77777777" w:rsidR="00A6692B" w:rsidRDefault="00A6692B" w:rsidP="000939F9">
      <w:pPr>
        <w:spacing w:after="0"/>
        <w:rPr>
          <w:sz w:val="20"/>
          <w:szCs w:val="20"/>
        </w:rPr>
      </w:pPr>
    </w:p>
    <w:p w14:paraId="6961BFE9" w14:textId="77777777" w:rsidR="00C73F8C" w:rsidRPr="00C8086E" w:rsidRDefault="00C73F8C" w:rsidP="000939F9">
      <w:pPr>
        <w:spacing w:after="0"/>
        <w:rPr>
          <w:sz w:val="20"/>
          <w:szCs w:val="20"/>
        </w:rPr>
      </w:pPr>
      <w:r w:rsidRPr="00C8086E">
        <w:rPr>
          <w:sz w:val="20"/>
          <w:szCs w:val="20"/>
        </w:rPr>
        <w:t>Acts 11:1-18</w:t>
      </w:r>
      <w:r w:rsidRPr="00C8086E">
        <w:rPr>
          <w:sz w:val="20"/>
          <w:szCs w:val="20"/>
        </w:rPr>
        <w:tab/>
      </w:r>
      <w:r w:rsidRPr="00C8086E">
        <w:rPr>
          <w:sz w:val="20"/>
          <w:szCs w:val="20"/>
        </w:rPr>
        <w:tab/>
      </w:r>
      <w:r w:rsidRPr="00C8086E">
        <w:rPr>
          <w:sz w:val="20"/>
          <w:szCs w:val="20"/>
        </w:rPr>
        <w:tab/>
      </w:r>
      <w:r w:rsidRPr="00C8086E">
        <w:rPr>
          <w:sz w:val="20"/>
          <w:szCs w:val="20"/>
        </w:rPr>
        <w:tab/>
      </w:r>
      <w:r w:rsidRPr="00C8086E">
        <w:rPr>
          <w:sz w:val="20"/>
          <w:szCs w:val="20"/>
        </w:rPr>
        <w:tab/>
      </w:r>
      <w:r w:rsidRPr="00C8086E">
        <w:rPr>
          <w:sz w:val="20"/>
          <w:szCs w:val="20"/>
        </w:rPr>
        <w:tab/>
        <w:t>Revelation to John 21:1-6</w:t>
      </w:r>
    </w:p>
    <w:p w14:paraId="660C333F" w14:textId="77777777" w:rsidR="000939F9" w:rsidRDefault="00C73F8C" w:rsidP="000939F9">
      <w:pPr>
        <w:spacing w:after="0"/>
      </w:pPr>
      <w:r w:rsidRPr="00C8086E">
        <w:rPr>
          <w:sz w:val="20"/>
          <w:szCs w:val="20"/>
        </w:rPr>
        <w:t>Psalm 148</w:t>
      </w:r>
      <w:r w:rsidRPr="00C8086E">
        <w:rPr>
          <w:sz w:val="20"/>
          <w:szCs w:val="20"/>
        </w:rPr>
        <w:tab/>
      </w:r>
      <w:r w:rsidRPr="00C8086E">
        <w:rPr>
          <w:sz w:val="20"/>
          <w:szCs w:val="20"/>
        </w:rPr>
        <w:tab/>
      </w:r>
      <w:r w:rsidRPr="00C8086E">
        <w:rPr>
          <w:sz w:val="20"/>
          <w:szCs w:val="20"/>
        </w:rPr>
        <w:tab/>
      </w:r>
      <w:r w:rsidRPr="00C8086E">
        <w:rPr>
          <w:sz w:val="20"/>
          <w:szCs w:val="20"/>
        </w:rPr>
        <w:tab/>
      </w:r>
      <w:r w:rsidRPr="00C8086E">
        <w:rPr>
          <w:sz w:val="20"/>
          <w:szCs w:val="20"/>
        </w:rPr>
        <w:tab/>
      </w:r>
      <w:r w:rsidRPr="00C8086E">
        <w:rPr>
          <w:sz w:val="20"/>
          <w:szCs w:val="20"/>
        </w:rPr>
        <w:tab/>
        <w:t>John 13:31-35</w:t>
      </w:r>
    </w:p>
    <w:p w14:paraId="7D16DD69" w14:textId="77777777" w:rsidR="000939F9" w:rsidRDefault="000939F9" w:rsidP="000939F9">
      <w:pPr>
        <w:spacing w:after="0"/>
      </w:pPr>
    </w:p>
    <w:p w14:paraId="683B7E34" w14:textId="5A2E7CCD" w:rsidR="00C8086E" w:rsidRPr="00C8086E" w:rsidRDefault="00C8086E" w:rsidP="00C8086E">
      <w:pPr>
        <w:spacing w:after="0"/>
        <w:jc w:val="center"/>
        <w:rPr>
          <w:sz w:val="20"/>
          <w:szCs w:val="20"/>
        </w:rPr>
      </w:pPr>
      <w:r w:rsidRPr="00C8086E">
        <w:rPr>
          <w:sz w:val="20"/>
          <w:szCs w:val="20"/>
        </w:rPr>
        <w:t>Let us praise the name of the</w:t>
      </w:r>
      <w:r w:rsidR="002D13C1">
        <w:rPr>
          <w:sz w:val="20"/>
          <w:szCs w:val="20"/>
        </w:rPr>
        <w:t xml:space="preserve"> Lord!</w:t>
      </w:r>
    </w:p>
    <w:p w14:paraId="71390A11" w14:textId="77777777" w:rsidR="00C73F8C" w:rsidRDefault="00C73F8C" w:rsidP="000939F9">
      <w:pPr>
        <w:spacing w:after="0"/>
      </w:pPr>
    </w:p>
    <w:p w14:paraId="34441102" w14:textId="3860D03B" w:rsidR="00C73F8C" w:rsidRPr="00803202" w:rsidRDefault="00C73F8C">
      <w:pPr>
        <w:rPr>
          <w:rFonts w:ascii="Times New Roman" w:hAnsi="Times New Roman" w:cs="Times New Roman"/>
        </w:rPr>
      </w:pPr>
      <w:r w:rsidRPr="00803202">
        <w:rPr>
          <w:rFonts w:ascii="Times New Roman" w:hAnsi="Times New Roman" w:cs="Times New Roman"/>
        </w:rPr>
        <w:t xml:space="preserve">Often when we think of glory or </w:t>
      </w:r>
      <w:r w:rsidR="00803202">
        <w:rPr>
          <w:rFonts w:ascii="Times New Roman" w:hAnsi="Times New Roman" w:cs="Times New Roman"/>
        </w:rPr>
        <w:t xml:space="preserve">the glory of God, or something </w:t>
      </w:r>
      <w:r w:rsidRPr="00803202">
        <w:rPr>
          <w:rFonts w:ascii="Times New Roman" w:hAnsi="Times New Roman" w:cs="Times New Roman"/>
        </w:rPr>
        <w:t xml:space="preserve">glorified, we think of </w:t>
      </w:r>
      <w:r w:rsidR="00803202" w:rsidRPr="00803202">
        <w:rPr>
          <w:rFonts w:ascii="Times New Roman" w:hAnsi="Times New Roman" w:cs="Times New Roman"/>
        </w:rPr>
        <w:t xml:space="preserve">beauty, </w:t>
      </w:r>
      <w:r w:rsidRPr="00803202">
        <w:rPr>
          <w:rFonts w:ascii="Times New Roman" w:hAnsi="Times New Roman" w:cs="Times New Roman"/>
        </w:rPr>
        <w:t>perfection</w:t>
      </w:r>
      <w:r w:rsidR="00803202">
        <w:rPr>
          <w:rFonts w:ascii="Times New Roman" w:hAnsi="Times New Roman" w:cs="Times New Roman"/>
        </w:rPr>
        <w:t xml:space="preserve">, </w:t>
      </w:r>
      <w:r w:rsidRPr="00803202">
        <w:rPr>
          <w:rFonts w:ascii="Times New Roman" w:hAnsi="Times New Roman" w:cs="Times New Roman"/>
        </w:rPr>
        <w:t xml:space="preserve">something </w:t>
      </w:r>
      <w:r w:rsidR="007D0BC7" w:rsidRPr="00803202">
        <w:rPr>
          <w:rFonts w:ascii="Times New Roman" w:hAnsi="Times New Roman" w:cs="Times New Roman"/>
        </w:rPr>
        <w:t xml:space="preserve">exquisite, </w:t>
      </w:r>
      <w:r w:rsidRPr="00803202">
        <w:rPr>
          <w:rFonts w:ascii="Times New Roman" w:hAnsi="Times New Roman" w:cs="Times New Roman"/>
        </w:rPr>
        <w:t>beyond this world</w:t>
      </w:r>
      <w:r w:rsidR="00EF1D9B" w:rsidRPr="00803202">
        <w:rPr>
          <w:rFonts w:ascii="Times New Roman" w:hAnsi="Times New Roman" w:cs="Times New Roman"/>
        </w:rPr>
        <w:t>….</w:t>
      </w:r>
      <w:r w:rsidRPr="00803202">
        <w:rPr>
          <w:rFonts w:ascii="Times New Roman" w:hAnsi="Times New Roman" w:cs="Times New Roman"/>
        </w:rPr>
        <w:t xml:space="preserve"> expressed in excellence, splendor, and magnificence. Usually we are filled with wonder and awe… such g</w:t>
      </w:r>
      <w:r w:rsidR="00803202">
        <w:rPr>
          <w:rFonts w:ascii="Times New Roman" w:hAnsi="Times New Roman" w:cs="Times New Roman"/>
        </w:rPr>
        <w:t>lory</w:t>
      </w:r>
      <w:r w:rsidRPr="00803202">
        <w:rPr>
          <w:rFonts w:ascii="Times New Roman" w:hAnsi="Times New Roman" w:cs="Times New Roman"/>
        </w:rPr>
        <w:t xml:space="preserve"> is heavenly, and not of this world.</w:t>
      </w:r>
    </w:p>
    <w:p w14:paraId="324D43AF" w14:textId="49A1AD0E" w:rsidR="00C73F8C" w:rsidRPr="00803202" w:rsidRDefault="00C73F8C">
      <w:pPr>
        <w:rPr>
          <w:rFonts w:ascii="Times New Roman" w:hAnsi="Times New Roman" w:cs="Times New Roman"/>
        </w:rPr>
      </w:pPr>
      <w:r w:rsidRPr="00803202">
        <w:rPr>
          <w:rFonts w:ascii="Times New Roman" w:hAnsi="Times New Roman" w:cs="Times New Roman"/>
        </w:rPr>
        <w:t xml:space="preserve">Yet, Jesus has another idea. </w:t>
      </w:r>
      <w:r w:rsidR="00EF1D9B" w:rsidRPr="00803202">
        <w:rPr>
          <w:rFonts w:ascii="Times New Roman" w:hAnsi="Times New Roman" w:cs="Times New Roman"/>
        </w:rPr>
        <w:t xml:space="preserve"> </w:t>
      </w:r>
      <w:r w:rsidRPr="00803202">
        <w:rPr>
          <w:rFonts w:ascii="Times New Roman" w:hAnsi="Times New Roman" w:cs="Times New Roman"/>
        </w:rPr>
        <w:t xml:space="preserve">Glory for Jesus includes </w:t>
      </w:r>
      <w:r w:rsidR="00EF1D9B" w:rsidRPr="00803202">
        <w:rPr>
          <w:rFonts w:ascii="Times New Roman" w:hAnsi="Times New Roman" w:cs="Times New Roman"/>
        </w:rPr>
        <w:t xml:space="preserve">all of </w:t>
      </w:r>
      <w:r w:rsidR="00A6692B" w:rsidRPr="00803202">
        <w:rPr>
          <w:rFonts w:ascii="Times New Roman" w:hAnsi="Times New Roman" w:cs="Times New Roman"/>
        </w:rPr>
        <w:t xml:space="preserve">life.  Indeed, in </w:t>
      </w:r>
      <w:proofErr w:type="gramStart"/>
      <w:r w:rsidR="00A6692B" w:rsidRPr="00803202">
        <w:rPr>
          <w:rFonts w:ascii="Times New Roman" w:hAnsi="Times New Roman" w:cs="Times New Roman"/>
        </w:rPr>
        <w:t>a</w:t>
      </w:r>
      <w:r w:rsidR="009469F2" w:rsidRPr="00803202">
        <w:rPr>
          <w:rFonts w:ascii="Times New Roman" w:hAnsi="Times New Roman" w:cs="Times New Roman"/>
        </w:rPr>
        <w:t>ll</w:t>
      </w:r>
      <w:r w:rsidR="009C677C" w:rsidRPr="00803202">
        <w:rPr>
          <w:rFonts w:ascii="Times New Roman" w:hAnsi="Times New Roman" w:cs="Times New Roman"/>
        </w:rPr>
        <w:t xml:space="preserve"> of</w:t>
      </w:r>
      <w:proofErr w:type="gramEnd"/>
      <w:r w:rsidR="009469F2" w:rsidRPr="00803202">
        <w:rPr>
          <w:rFonts w:ascii="Times New Roman" w:hAnsi="Times New Roman" w:cs="Times New Roman"/>
        </w:rPr>
        <w:t xml:space="preserve"> its beauty</w:t>
      </w:r>
      <w:r w:rsidR="004E3B1E" w:rsidRPr="00803202">
        <w:rPr>
          <w:rFonts w:ascii="Times New Roman" w:hAnsi="Times New Roman" w:cs="Times New Roman"/>
        </w:rPr>
        <w:t>;</w:t>
      </w:r>
      <w:r w:rsidR="009469F2" w:rsidRPr="00803202">
        <w:rPr>
          <w:rFonts w:ascii="Times New Roman" w:hAnsi="Times New Roman" w:cs="Times New Roman"/>
        </w:rPr>
        <w:t xml:space="preserve"> </w:t>
      </w:r>
      <w:r w:rsidR="00A6692B" w:rsidRPr="00803202">
        <w:rPr>
          <w:rFonts w:ascii="Times New Roman" w:hAnsi="Times New Roman" w:cs="Times New Roman"/>
          <w:b/>
          <w:i/>
        </w:rPr>
        <w:t>yet</w:t>
      </w:r>
      <w:r w:rsidR="009469F2" w:rsidRPr="00803202">
        <w:rPr>
          <w:rFonts w:ascii="Times New Roman" w:hAnsi="Times New Roman" w:cs="Times New Roman"/>
          <w:b/>
          <w:i/>
        </w:rPr>
        <w:t xml:space="preserve"> also</w:t>
      </w:r>
      <w:r w:rsidR="00A6692B" w:rsidRPr="00803202">
        <w:rPr>
          <w:rFonts w:ascii="Times New Roman" w:hAnsi="Times New Roman" w:cs="Times New Roman"/>
        </w:rPr>
        <w:t xml:space="preserve"> glory can be found within</w:t>
      </w:r>
      <w:r w:rsidR="009469F2" w:rsidRPr="00803202">
        <w:rPr>
          <w:rFonts w:ascii="Times New Roman" w:hAnsi="Times New Roman" w:cs="Times New Roman"/>
        </w:rPr>
        <w:t xml:space="preserve"> </w:t>
      </w:r>
      <w:r w:rsidRPr="00803202">
        <w:rPr>
          <w:rFonts w:ascii="Times New Roman" w:hAnsi="Times New Roman" w:cs="Times New Roman"/>
        </w:rPr>
        <w:t>betray</w:t>
      </w:r>
      <w:r w:rsidR="009469F2" w:rsidRPr="00803202">
        <w:rPr>
          <w:rFonts w:ascii="Times New Roman" w:hAnsi="Times New Roman" w:cs="Times New Roman"/>
        </w:rPr>
        <w:t>al, weakness, sin, confusion,</w:t>
      </w:r>
      <w:r w:rsidRPr="00803202">
        <w:rPr>
          <w:rFonts w:ascii="Times New Roman" w:hAnsi="Times New Roman" w:cs="Times New Roman"/>
        </w:rPr>
        <w:t xml:space="preserve"> fear</w:t>
      </w:r>
      <w:r w:rsidR="009469F2" w:rsidRPr="00803202">
        <w:rPr>
          <w:rFonts w:ascii="Times New Roman" w:hAnsi="Times New Roman" w:cs="Times New Roman"/>
        </w:rPr>
        <w:t xml:space="preserve"> and death</w:t>
      </w:r>
      <w:r w:rsidRPr="00803202">
        <w:rPr>
          <w:rFonts w:ascii="Times New Roman" w:hAnsi="Times New Roman" w:cs="Times New Roman"/>
        </w:rPr>
        <w:t xml:space="preserve">.  The whole kit and caboodle. </w:t>
      </w:r>
      <w:r w:rsidR="00EF1D9B" w:rsidRPr="00803202">
        <w:rPr>
          <w:rFonts w:ascii="Times New Roman" w:hAnsi="Times New Roman" w:cs="Times New Roman"/>
        </w:rPr>
        <w:t>The Alpha and the Omega and everything in-between</w:t>
      </w:r>
    </w:p>
    <w:p w14:paraId="592A4EC3" w14:textId="662DFEE0" w:rsidR="00C73F8C" w:rsidRPr="00803202" w:rsidRDefault="00C73F8C">
      <w:pPr>
        <w:rPr>
          <w:rFonts w:ascii="Times New Roman" w:hAnsi="Times New Roman" w:cs="Times New Roman"/>
        </w:rPr>
      </w:pPr>
      <w:r w:rsidRPr="00803202">
        <w:rPr>
          <w:rFonts w:ascii="Times New Roman" w:hAnsi="Times New Roman" w:cs="Times New Roman"/>
        </w:rPr>
        <w:t xml:space="preserve">Judas has just left the dinner party, departing on his mission to betray.  And it’s at that point that Jesus says, “Now the Son of Man has been glorified.”  </w:t>
      </w:r>
      <w:r w:rsidR="00EF1D9B" w:rsidRPr="00803202">
        <w:rPr>
          <w:rFonts w:ascii="Times New Roman" w:hAnsi="Times New Roman" w:cs="Times New Roman"/>
        </w:rPr>
        <w:t>What?  Right after this act of betrayal?</w:t>
      </w:r>
      <w:r w:rsidR="009C677C" w:rsidRPr="00803202">
        <w:rPr>
          <w:rFonts w:ascii="Times New Roman" w:hAnsi="Times New Roman" w:cs="Times New Roman"/>
        </w:rPr>
        <w:t xml:space="preserve"> </w:t>
      </w:r>
      <w:r w:rsidR="00C8086E" w:rsidRPr="00803202">
        <w:rPr>
          <w:rFonts w:ascii="Times New Roman" w:hAnsi="Times New Roman" w:cs="Times New Roman"/>
        </w:rPr>
        <w:t xml:space="preserve">This </w:t>
      </w:r>
      <w:r w:rsidRPr="00803202">
        <w:rPr>
          <w:rFonts w:ascii="Times New Roman" w:hAnsi="Times New Roman" w:cs="Times New Roman"/>
        </w:rPr>
        <w:t xml:space="preserve">makes no sense.  How can betrayal be connected to glory?  Like Judas, Peter, too, will betray Jesus through his denial.  And </w:t>
      </w:r>
      <w:proofErr w:type="gramStart"/>
      <w:r w:rsidRPr="00803202">
        <w:rPr>
          <w:rFonts w:ascii="Times New Roman" w:hAnsi="Times New Roman" w:cs="Times New Roman"/>
        </w:rPr>
        <w:t>all of</w:t>
      </w:r>
      <w:proofErr w:type="gramEnd"/>
      <w:r w:rsidRPr="00803202">
        <w:rPr>
          <w:rFonts w:ascii="Times New Roman" w:hAnsi="Times New Roman" w:cs="Times New Roman"/>
        </w:rPr>
        <w:t xml:space="preserve"> the other disciples will depart and hide and abandon the man they love so dearly.</w:t>
      </w:r>
    </w:p>
    <w:p w14:paraId="471C85E7" w14:textId="6F8E8B35" w:rsidR="00C73F8C" w:rsidRPr="00803202" w:rsidRDefault="00C73F8C">
      <w:pPr>
        <w:rPr>
          <w:rFonts w:ascii="Times New Roman" w:hAnsi="Times New Roman" w:cs="Times New Roman"/>
        </w:rPr>
      </w:pPr>
      <w:r w:rsidRPr="00803202">
        <w:rPr>
          <w:rFonts w:ascii="Times New Roman" w:hAnsi="Times New Roman" w:cs="Times New Roman"/>
        </w:rPr>
        <w:t xml:space="preserve">Glory?  Far from it.   And yet, Jesus is making a point.  It’s </w:t>
      </w:r>
      <w:r w:rsidRPr="00803202">
        <w:rPr>
          <w:rFonts w:ascii="Times New Roman" w:hAnsi="Times New Roman" w:cs="Times New Roman"/>
          <w:b/>
          <w:i/>
        </w:rPr>
        <w:t>all of life</w:t>
      </w:r>
      <w:r w:rsidR="00EF1D9B" w:rsidRPr="00803202">
        <w:rPr>
          <w:rFonts w:ascii="Times New Roman" w:hAnsi="Times New Roman" w:cs="Times New Roman"/>
        </w:rPr>
        <w:t xml:space="preserve"> that has the potential gift of</w:t>
      </w:r>
      <w:r w:rsidR="00A6692B" w:rsidRPr="00803202">
        <w:rPr>
          <w:rFonts w:ascii="Times New Roman" w:hAnsi="Times New Roman" w:cs="Times New Roman"/>
        </w:rPr>
        <w:t xml:space="preserve"> glory;</w:t>
      </w:r>
      <w:r w:rsidRPr="00803202">
        <w:rPr>
          <w:rFonts w:ascii="Times New Roman" w:hAnsi="Times New Roman" w:cs="Times New Roman"/>
        </w:rPr>
        <w:t xml:space="preserve"> in </w:t>
      </w:r>
      <w:proofErr w:type="gramStart"/>
      <w:r w:rsidRPr="00803202">
        <w:rPr>
          <w:rFonts w:ascii="Times New Roman" w:hAnsi="Times New Roman" w:cs="Times New Roman"/>
        </w:rPr>
        <w:t>all of</w:t>
      </w:r>
      <w:proofErr w:type="gramEnd"/>
      <w:r w:rsidRPr="00803202">
        <w:rPr>
          <w:rFonts w:ascii="Times New Roman" w:hAnsi="Times New Roman" w:cs="Times New Roman"/>
        </w:rPr>
        <w:t xml:space="preserve"> its messiness, brokenness and upheaval</w:t>
      </w:r>
      <w:r w:rsidR="00A6692B" w:rsidRPr="00803202">
        <w:rPr>
          <w:rFonts w:ascii="Times New Roman" w:hAnsi="Times New Roman" w:cs="Times New Roman"/>
        </w:rPr>
        <w:t>, God acts</w:t>
      </w:r>
      <w:r w:rsidRPr="00803202">
        <w:rPr>
          <w:rFonts w:ascii="Times New Roman" w:hAnsi="Times New Roman" w:cs="Times New Roman"/>
        </w:rPr>
        <w:t xml:space="preserve">. </w:t>
      </w:r>
    </w:p>
    <w:p w14:paraId="0D97C333" w14:textId="46483F23" w:rsidR="00EF1D9B" w:rsidRPr="00803202" w:rsidRDefault="00EF1D9B">
      <w:pPr>
        <w:rPr>
          <w:rFonts w:ascii="Times New Roman" w:hAnsi="Times New Roman" w:cs="Times New Roman"/>
        </w:rPr>
      </w:pPr>
      <w:r w:rsidRPr="00803202">
        <w:rPr>
          <w:rFonts w:ascii="Times New Roman" w:hAnsi="Times New Roman" w:cs="Times New Roman"/>
        </w:rPr>
        <w:t xml:space="preserve">As I shared with you earlier, Robyn Baker died this week, suddenly.  As soon as I learned, I called Jonathon, her husband, to share in his grief, if I could, and he told me, “I’m holding </w:t>
      </w:r>
      <w:proofErr w:type="spellStart"/>
      <w:r w:rsidRPr="00803202">
        <w:rPr>
          <w:rFonts w:ascii="Times New Roman" w:hAnsi="Times New Roman" w:cs="Times New Roman"/>
        </w:rPr>
        <w:t>Nakitta’s</w:t>
      </w:r>
      <w:proofErr w:type="spellEnd"/>
      <w:r w:rsidRPr="00803202">
        <w:rPr>
          <w:rFonts w:ascii="Times New Roman" w:hAnsi="Times New Roman" w:cs="Times New Roman"/>
        </w:rPr>
        <w:t xml:space="preserve"> hand </w:t>
      </w:r>
      <w:r w:rsidR="00A6692B" w:rsidRPr="00803202">
        <w:rPr>
          <w:rFonts w:ascii="Times New Roman" w:hAnsi="Times New Roman" w:cs="Times New Roman"/>
        </w:rPr>
        <w:t xml:space="preserve">right now </w:t>
      </w:r>
      <w:r w:rsidRPr="00803202">
        <w:rPr>
          <w:rFonts w:ascii="Times New Roman" w:hAnsi="Times New Roman" w:cs="Times New Roman"/>
        </w:rPr>
        <w:t>(Robyn’s daughter)</w:t>
      </w:r>
      <w:r w:rsidR="00A6692B" w:rsidRPr="00803202">
        <w:rPr>
          <w:rFonts w:ascii="Times New Roman" w:hAnsi="Times New Roman" w:cs="Times New Roman"/>
        </w:rPr>
        <w:t>;</w:t>
      </w:r>
      <w:r w:rsidR="007D0BC7" w:rsidRPr="00803202">
        <w:rPr>
          <w:rFonts w:ascii="Times New Roman" w:hAnsi="Times New Roman" w:cs="Times New Roman"/>
        </w:rPr>
        <w:t xml:space="preserve"> and she is within the hour of giving</w:t>
      </w:r>
      <w:r w:rsidRPr="00803202">
        <w:rPr>
          <w:rFonts w:ascii="Times New Roman" w:hAnsi="Times New Roman" w:cs="Times New Roman"/>
        </w:rPr>
        <w:t xml:space="preserve"> birth</w:t>
      </w:r>
      <w:r w:rsidR="00A6692B" w:rsidRPr="00803202">
        <w:rPr>
          <w:rFonts w:ascii="Times New Roman" w:hAnsi="Times New Roman" w:cs="Times New Roman"/>
        </w:rPr>
        <w:t xml:space="preserve">; keep us in your prayers.”  What a powerful moment, to be both holding someone in grief and joy, within life and death, </w:t>
      </w:r>
      <w:r w:rsidR="00CE6847" w:rsidRPr="00803202">
        <w:rPr>
          <w:rFonts w:ascii="Times New Roman" w:hAnsi="Times New Roman" w:cs="Times New Roman"/>
        </w:rPr>
        <w:t>within a “passing.”  With one loved one passing to God, and another one passing from God.</w:t>
      </w:r>
      <w:r w:rsidR="007D0BC7" w:rsidRPr="00803202">
        <w:rPr>
          <w:rFonts w:ascii="Times New Roman" w:hAnsi="Times New Roman" w:cs="Times New Roman"/>
        </w:rPr>
        <w:t xml:space="preserve">  Glory.</w:t>
      </w:r>
    </w:p>
    <w:p w14:paraId="2C49BA72" w14:textId="36CA4A0B" w:rsidR="009469F2" w:rsidRPr="00803202" w:rsidRDefault="00C73F8C">
      <w:pPr>
        <w:rPr>
          <w:rFonts w:ascii="Times New Roman" w:hAnsi="Times New Roman" w:cs="Times New Roman"/>
        </w:rPr>
      </w:pPr>
      <w:r w:rsidRPr="00803202">
        <w:rPr>
          <w:rFonts w:ascii="Times New Roman" w:hAnsi="Times New Roman" w:cs="Times New Roman"/>
        </w:rPr>
        <w:t>“Little Children</w:t>
      </w:r>
      <w:r w:rsidR="00663A2C" w:rsidRPr="00803202">
        <w:rPr>
          <w:rFonts w:ascii="Times New Roman" w:hAnsi="Times New Roman" w:cs="Times New Roman"/>
        </w:rPr>
        <w:t xml:space="preserve">, I am with you only a little longer.”  </w:t>
      </w:r>
      <w:r w:rsidR="00CE6847" w:rsidRPr="00803202">
        <w:rPr>
          <w:rFonts w:ascii="Times New Roman" w:hAnsi="Times New Roman" w:cs="Times New Roman"/>
        </w:rPr>
        <w:t>Jesus</w:t>
      </w:r>
      <w:r w:rsidRPr="00803202">
        <w:rPr>
          <w:rFonts w:ascii="Times New Roman" w:hAnsi="Times New Roman" w:cs="Times New Roman"/>
        </w:rPr>
        <w:t xml:space="preserve"> is addressing his disciples</w:t>
      </w:r>
      <w:r w:rsidR="009469F2" w:rsidRPr="00803202">
        <w:rPr>
          <w:rFonts w:ascii="Times New Roman" w:hAnsi="Times New Roman" w:cs="Times New Roman"/>
        </w:rPr>
        <w:t xml:space="preserve"> tenderly and lovingly </w:t>
      </w:r>
      <w:r w:rsidRPr="00803202">
        <w:rPr>
          <w:rFonts w:ascii="Times New Roman" w:hAnsi="Times New Roman" w:cs="Times New Roman"/>
        </w:rPr>
        <w:t xml:space="preserve">because he knows that they are going to be terrified, lost and confused. </w:t>
      </w:r>
    </w:p>
    <w:p w14:paraId="238284DA" w14:textId="1BB87063" w:rsidR="009469F2" w:rsidRPr="00803202" w:rsidRDefault="00EF1D9B">
      <w:pPr>
        <w:rPr>
          <w:rFonts w:ascii="Times New Roman" w:hAnsi="Times New Roman" w:cs="Times New Roman"/>
        </w:rPr>
      </w:pPr>
      <w:r w:rsidRPr="00803202">
        <w:rPr>
          <w:rFonts w:ascii="Times New Roman" w:hAnsi="Times New Roman" w:cs="Times New Roman"/>
        </w:rPr>
        <w:t>And what will save them (us)</w:t>
      </w:r>
      <w:r w:rsidR="0014189E" w:rsidRPr="00803202">
        <w:rPr>
          <w:rFonts w:ascii="Times New Roman" w:hAnsi="Times New Roman" w:cs="Times New Roman"/>
        </w:rPr>
        <w:t>?  “I give you a new commandment, that you</w:t>
      </w:r>
      <w:r w:rsidR="009469F2" w:rsidRPr="00803202">
        <w:rPr>
          <w:rFonts w:ascii="Times New Roman" w:hAnsi="Times New Roman" w:cs="Times New Roman"/>
        </w:rPr>
        <w:t xml:space="preserve"> love</w:t>
      </w:r>
      <w:r w:rsidR="0014189E" w:rsidRPr="00803202">
        <w:rPr>
          <w:rFonts w:ascii="Times New Roman" w:hAnsi="Times New Roman" w:cs="Times New Roman"/>
        </w:rPr>
        <w:t xml:space="preserve"> one another.”  It’s that simple,</w:t>
      </w:r>
      <w:r w:rsidR="009469F2" w:rsidRPr="00803202">
        <w:rPr>
          <w:rFonts w:ascii="Times New Roman" w:hAnsi="Times New Roman" w:cs="Times New Roman"/>
        </w:rPr>
        <w:t xml:space="preserve"> and that difficult.</w:t>
      </w:r>
      <w:r w:rsidR="00C8086E" w:rsidRPr="00803202">
        <w:rPr>
          <w:rFonts w:ascii="Times New Roman" w:hAnsi="Times New Roman" w:cs="Times New Roman"/>
        </w:rPr>
        <w:t xml:space="preserve">  </w:t>
      </w:r>
      <w:r w:rsidR="00A6692B" w:rsidRPr="00803202">
        <w:rPr>
          <w:rFonts w:ascii="Times New Roman" w:hAnsi="Times New Roman" w:cs="Times New Roman"/>
        </w:rPr>
        <w:t>An invitation to be Love.</w:t>
      </w:r>
    </w:p>
    <w:p w14:paraId="748A93C6" w14:textId="52E86F9F" w:rsidR="00C8086E" w:rsidRPr="00803202" w:rsidRDefault="00C8086E">
      <w:pPr>
        <w:rPr>
          <w:rFonts w:ascii="Times New Roman" w:hAnsi="Times New Roman" w:cs="Times New Roman"/>
        </w:rPr>
      </w:pPr>
      <w:r w:rsidRPr="00803202">
        <w:rPr>
          <w:rFonts w:ascii="Times New Roman" w:hAnsi="Times New Roman" w:cs="Times New Roman"/>
        </w:rPr>
        <w:t xml:space="preserve">It’s not that love is new.  It’s </w:t>
      </w:r>
      <w:r w:rsidR="00803202">
        <w:rPr>
          <w:rFonts w:ascii="Times New Roman" w:hAnsi="Times New Roman" w:cs="Times New Roman"/>
        </w:rPr>
        <w:t xml:space="preserve">all about </w:t>
      </w:r>
      <w:r w:rsidRPr="00803202">
        <w:rPr>
          <w:rFonts w:ascii="Times New Roman" w:hAnsi="Times New Roman" w:cs="Times New Roman"/>
          <w:b/>
          <w:i/>
        </w:rPr>
        <w:t>the source from where that love comes</w:t>
      </w:r>
      <w:r w:rsidRPr="00803202">
        <w:rPr>
          <w:rFonts w:ascii="Times New Roman" w:hAnsi="Times New Roman" w:cs="Times New Roman"/>
        </w:rPr>
        <w:t>.  Jesus is teaching with words and with his life, that love comes not from power and might, but from the willingness to be in the moment, to surr</w:t>
      </w:r>
      <w:r w:rsidR="00EF1D9B" w:rsidRPr="00803202">
        <w:rPr>
          <w:rFonts w:ascii="Times New Roman" w:hAnsi="Times New Roman" w:cs="Times New Roman"/>
        </w:rPr>
        <w:t>ender to what is in front of us</w:t>
      </w:r>
      <w:r w:rsidRPr="00803202">
        <w:rPr>
          <w:rFonts w:ascii="Times New Roman" w:hAnsi="Times New Roman" w:cs="Times New Roman"/>
        </w:rPr>
        <w:t>, to embrace humility and grace, to risk loving the stranger, even the enemy.  To lay down your life for your friends.</w:t>
      </w:r>
    </w:p>
    <w:p w14:paraId="0273E5B2" w14:textId="45A797C7" w:rsidR="00212CE9" w:rsidRPr="00803202" w:rsidRDefault="00705EB6">
      <w:pPr>
        <w:rPr>
          <w:rFonts w:ascii="Times New Roman" w:hAnsi="Times New Roman" w:cs="Times New Roman"/>
        </w:rPr>
      </w:pPr>
      <w:r w:rsidRPr="00803202">
        <w:rPr>
          <w:rFonts w:ascii="Times New Roman" w:hAnsi="Times New Roman" w:cs="Times New Roman"/>
        </w:rPr>
        <w:t xml:space="preserve">In other words, it’s as if Jesus is calling you to come and jump into the hidden harmony of life with open arms, </w:t>
      </w:r>
      <w:r w:rsidR="00212CE9" w:rsidRPr="00803202">
        <w:rPr>
          <w:rFonts w:ascii="Times New Roman" w:hAnsi="Times New Roman" w:cs="Times New Roman"/>
        </w:rPr>
        <w:t xml:space="preserve">with </w:t>
      </w:r>
      <w:r w:rsidRPr="00803202">
        <w:rPr>
          <w:rFonts w:ascii="Times New Roman" w:hAnsi="Times New Roman" w:cs="Times New Roman"/>
        </w:rPr>
        <w:t>a readiness</w:t>
      </w:r>
      <w:r w:rsidR="00212CE9" w:rsidRPr="00803202">
        <w:rPr>
          <w:rFonts w:ascii="Times New Roman" w:hAnsi="Times New Roman" w:cs="Times New Roman"/>
        </w:rPr>
        <w:t xml:space="preserve"> to receive, to experience, to behold, knowing always that the experience is never </w:t>
      </w:r>
      <w:r w:rsidR="00EF1D9B" w:rsidRPr="00803202">
        <w:rPr>
          <w:rFonts w:ascii="Times New Roman" w:hAnsi="Times New Roman" w:cs="Times New Roman"/>
          <w:b/>
          <w:i/>
        </w:rPr>
        <w:t>only</w:t>
      </w:r>
      <w:r w:rsidR="00EF1D9B" w:rsidRPr="00803202">
        <w:rPr>
          <w:rFonts w:ascii="Times New Roman" w:hAnsi="Times New Roman" w:cs="Times New Roman"/>
        </w:rPr>
        <w:t xml:space="preserve"> </w:t>
      </w:r>
      <w:r w:rsidR="00212CE9" w:rsidRPr="00803202">
        <w:rPr>
          <w:rFonts w:ascii="Times New Roman" w:hAnsi="Times New Roman" w:cs="Times New Roman"/>
        </w:rPr>
        <w:t>of your own making.</w:t>
      </w:r>
      <w:r w:rsidR="00D7424E" w:rsidRPr="00803202">
        <w:rPr>
          <w:rFonts w:ascii="Times New Roman" w:hAnsi="Times New Roman" w:cs="Times New Roman"/>
        </w:rPr>
        <w:t xml:space="preserve"> </w:t>
      </w:r>
      <w:r w:rsidR="006D4C88" w:rsidRPr="00803202">
        <w:rPr>
          <w:rFonts w:ascii="Times New Roman" w:hAnsi="Times New Roman" w:cs="Times New Roman"/>
        </w:rPr>
        <w:t>O</w:t>
      </w:r>
      <w:r w:rsidR="00557B76" w:rsidRPr="00803202">
        <w:rPr>
          <w:rFonts w:ascii="Times New Roman" w:hAnsi="Times New Roman" w:cs="Times New Roman"/>
        </w:rPr>
        <w:t xml:space="preserve">ur task is to recognize the </w:t>
      </w:r>
      <w:r w:rsidR="00CE6847" w:rsidRPr="00803202">
        <w:rPr>
          <w:rFonts w:ascii="Times New Roman" w:hAnsi="Times New Roman" w:cs="Times New Roman"/>
        </w:rPr>
        <w:lastRenderedPageBreak/>
        <w:t xml:space="preserve">potential glory of God shining through </w:t>
      </w:r>
      <w:r w:rsidR="00557B76" w:rsidRPr="00803202">
        <w:rPr>
          <w:rFonts w:ascii="Times New Roman" w:hAnsi="Times New Roman" w:cs="Times New Roman"/>
        </w:rPr>
        <w:t>all that we do</w:t>
      </w:r>
      <w:r w:rsidR="009C677C" w:rsidRPr="00803202">
        <w:rPr>
          <w:rFonts w:ascii="Times New Roman" w:hAnsi="Times New Roman" w:cs="Times New Roman"/>
        </w:rPr>
        <w:t>.</w:t>
      </w:r>
      <w:r w:rsidR="00803202">
        <w:rPr>
          <w:rFonts w:ascii="Times New Roman" w:hAnsi="Times New Roman" w:cs="Times New Roman"/>
        </w:rPr>
        <w:t xml:space="preserve">  Often to experience this glory, we </w:t>
      </w:r>
      <w:proofErr w:type="gramStart"/>
      <w:r w:rsidR="00803202">
        <w:rPr>
          <w:rFonts w:ascii="Times New Roman" w:hAnsi="Times New Roman" w:cs="Times New Roman"/>
        </w:rPr>
        <w:t>have to</w:t>
      </w:r>
      <w:proofErr w:type="gramEnd"/>
      <w:r w:rsidR="00803202">
        <w:rPr>
          <w:rFonts w:ascii="Times New Roman" w:hAnsi="Times New Roman" w:cs="Times New Roman"/>
        </w:rPr>
        <w:t xml:space="preserve"> cross away from our comfort zone.</w:t>
      </w:r>
    </w:p>
    <w:p w14:paraId="55464E8A" w14:textId="4E127275" w:rsidR="007D0BC7" w:rsidRPr="00803202" w:rsidRDefault="007D0BC7">
      <w:pPr>
        <w:rPr>
          <w:rFonts w:ascii="Times New Roman" w:hAnsi="Times New Roman" w:cs="Times New Roman"/>
        </w:rPr>
      </w:pPr>
      <w:r w:rsidRPr="00803202">
        <w:rPr>
          <w:rFonts w:ascii="Times New Roman" w:hAnsi="Times New Roman" w:cs="Times New Roman"/>
        </w:rPr>
        <w:t xml:space="preserve">I think that’s one of the reasons I like to travel so much.  When you are taken out of your comfort zone, you see in new ways. When you cross boundaries into new territories, and you can’t rely on what you’ve always done before.  The safe limits of “proceed as normal” no longer exist. You’re in a new land, and maybe more dependent on your fellow </w:t>
      </w:r>
      <w:r w:rsidR="009C5FA4" w:rsidRPr="00803202">
        <w:rPr>
          <w:rFonts w:ascii="Times New Roman" w:hAnsi="Times New Roman" w:cs="Times New Roman"/>
        </w:rPr>
        <w:t>sojourners</w:t>
      </w:r>
      <w:r w:rsidRPr="00803202">
        <w:rPr>
          <w:rFonts w:ascii="Times New Roman" w:hAnsi="Times New Roman" w:cs="Times New Roman"/>
        </w:rPr>
        <w:t xml:space="preserve"> than you want to be.</w:t>
      </w:r>
    </w:p>
    <w:p w14:paraId="34BDCCCB" w14:textId="66E2F460" w:rsidR="009C5FA4" w:rsidRPr="00803202" w:rsidRDefault="009C5FA4">
      <w:pPr>
        <w:rPr>
          <w:rFonts w:ascii="Times New Roman" w:hAnsi="Times New Roman" w:cs="Times New Roman"/>
        </w:rPr>
      </w:pPr>
      <w:r w:rsidRPr="00803202">
        <w:rPr>
          <w:rFonts w:ascii="Times New Roman" w:hAnsi="Times New Roman" w:cs="Times New Roman"/>
        </w:rPr>
        <w:t xml:space="preserve">This week, I saw the recent release of </w:t>
      </w:r>
      <w:r w:rsidRPr="00803202">
        <w:rPr>
          <w:rFonts w:ascii="Times New Roman" w:hAnsi="Times New Roman" w:cs="Times New Roman"/>
          <w:i/>
        </w:rPr>
        <w:t>The Best of Enemies</w:t>
      </w:r>
      <w:r w:rsidRPr="00803202">
        <w:rPr>
          <w:rFonts w:ascii="Times New Roman" w:hAnsi="Times New Roman" w:cs="Times New Roman"/>
        </w:rPr>
        <w:t xml:space="preserve">, a movie featuring Ann Atwater, a civil rights activist in Durham, North Carolina, and C.P. Ellis the leader </w:t>
      </w:r>
      <w:r w:rsidR="00290B47" w:rsidRPr="00803202">
        <w:rPr>
          <w:rFonts w:ascii="Times New Roman" w:hAnsi="Times New Roman" w:cs="Times New Roman"/>
        </w:rPr>
        <w:t xml:space="preserve">(the Exalted Cyclops) </w:t>
      </w:r>
      <w:r w:rsidRPr="00803202">
        <w:rPr>
          <w:rFonts w:ascii="Times New Roman" w:hAnsi="Times New Roman" w:cs="Times New Roman"/>
        </w:rPr>
        <w:t xml:space="preserve">of the Ku Klux Klan.  They had been fighting for a decade, until in 1971, the two agreed with a lot of resistance to be co-chairs of a two-week community meeting dealing with a court-ordered school desegregation decree. </w:t>
      </w:r>
    </w:p>
    <w:p w14:paraId="430CB1C5" w14:textId="2A90C432" w:rsidR="009C5FA4" w:rsidRPr="00803202" w:rsidRDefault="009C5FA4">
      <w:pPr>
        <w:rPr>
          <w:rFonts w:ascii="Times New Roman" w:hAnsi="Times New Roman" w:cs="Times New Roman"/>
        </w:rPr>
      </w:pPr>
      <w:r w:rsidRPr="00803202">
        <w:rPr>
          <w:rFonts w:ascii="Times New Roman" w:hAnsi="Times New Roman" w:cs="Times New Roman"/>
        </w:rPr>
        <w:t xml:space="preserve">Based in their true story, we are shown that they agreed to be co-chairs in order to represent their constituency, and to be in a better position to fight and to protect their interests.  </w:t>
      </w:r>
      <w:r w:rsidR="00B35F1E" w:rsidRPr="00803202">
        <w:rPr>
          <w:rFonts w:ascii="Times New Roman" w:hAnsi="Times New Roman" w:cs="Times New Roman"/>
        </w:rPr>
        <w:t>And yet what they do is cross into each other’s lives.</w:t>
      </w:r>
      <w:r w:rsidR="00803202">
        <w:rPr>
          <w:rFonts w:ascii="Times New Roman" w:hAnsi="Times New Roman" w:cs="Times New Roman"/>
        </w:rPr>
        <w:t xml:space="preserve">  Their known boundaries were about to be obliterated.</w:t>
      </w:r>
    </w:p>
    <w:p w14:paraId="4376C45E" w14:textId="602138A3" w:rsidR="003D72BB" w:rsidRPr="00803202" w:rsidRDefault="00803202">
      <w:pPr>
        <w:rPr>
          <w:rFonts w:ascii="Times New Roman" w:hAnsi="Times New Roman" w:cs="Times New Roman"/>
        </w:rPr>
      </w:pPr>
      <w:r>
        <w:rPr>
          <w:rFonts w:ascii="Times New Roman" w:hAnsi="Times New Roman" w:cs="Times New Roman"/>
        </w:rPr>
        <w:t>I</w:t>
      </w:r>
      <w:r w:rsidR="00B35F1E" w:rsidRPr="00803202">
        <w:rPr>
          <w:rFonts w:ascii="Times New Roman" w:hAnsi="Times New Roman" w:cs="Times New Roman"/>
        </w:rPr>
        <w:t>n that crossing over, something is released</w:t>
      </w:r>
      <w:r w:rsidR="009C5FA4" w:rsidRPr="00803202">
        <w:rPr>
          <w:rFonts w:ascii="Times New Roman" w:hAnsi="Times New Roman" w:cs="Times New Roman"/>
        </w:rPr>
        <w:t>.</w:t>
      </w:r>
      <w:r w:rsidR="00290B47" w:rsidRPr="00803202">
        <w:rPr>
          <w:rFonts w:ascii="Times New Roman" w:hAnsi="Times New Roman" w:cs="Times New Roman"/>
        </w:rPr>
        <w:t xml:space="preserve">  There’s a poignant scene in the movie, which is true to</w:t>
      </w:r>
      <w:r w:rsidR="00B35F1E" w:rsidRPr="00803202">
        <w:rPr>
          <w:rFonts w:ascii="Times New Roman" w:hAnsi="Times New Roman" w:cs="Times New Roman"/>
        </w:rPr>
        <w:t xml:space="preserve"> their lives</w:t>
      </w:r>
      <w:r w:rsidR="00290B47" w:rsidRPr="00803202">
        <w:rPr>
          <w:rFonts w:ascii="Times New Roman" w:hAnsi="Times New Roman" w:cs="Times New Roman"/>
        </w:rPr>
        <w:t xml:space="preserve">.  The </w:t>
      </w:r>
      <w:r w:rsidR="003D72BB" w:rsidRPr="00803202">
        <w:rPr>
          <w:rFonts w:ascii="Times New Roman" w:hAnsi="Times New Roman" w:cs="Times New Roman"/>
        </w:rPr>
        <w:t>black pastor of the town asks</w:t>
      </w:r>
      <w:r w:rsidR="00B35F1E" w:rsidRPr="00803202">
        <w:rPr>
          <w:rFonts w:ascii="Times New Roman" w:hAnsi="Times New Roman" w:cs="Times New Roman"/>
        </w:rPr>
        <w:t xml:space="preserve"> Bill Riddick, the organizer of this 2-week event,</w:t>
      </w:r>
      <w:r w:rsidR="00290B47" w:rsidRPr="00803202">
        <w:rPr>
          <w:rFonts w:ascii="Times New Roman" w:hAnsi="Times New Roman" w:cs="Times New Roman"/>
        </w:rPr>
        <w:t xml:space="preserve"> if they could close each day with gospel singing to ease the tensions of the days’ conversations</w:t>
      </w:r>
      <w:r w:rsidR="003D72BB" w:rsidRPr="00803202">
        <w:rPr>
          <w:rFonts w:ascii="Times New Roman" w:hAnsi="Times New Roman" w:cs="Times New Roman"/>
        </w:rPr>
        <w:t>,</w:t>
      </w:r>
      <w:r w:rsidR="00290B47" w:rsidRPr="00803202">
        <w:rPr>
          <w:rFonts w:ascii="Times New Roman" w:hAnsi="Times New Roman" w:cs="Times New Roman"/>
        </w:rPr>
        <w:t xml:space="preserve"> and </w:t>
      </w:r>
      <w:proofErr w:type="gramStart"/>
      <w:r w:rsidR="00290B47" w:rsidRPr="00803202">
        <w:rPr>
          <w:rFonts w:ascii="Times New Roman" w:hAnsi="Times New Roman" w:cs="Times New Roman"/>
        </w:rPr>
        <w:t>as a way to</w:t>
      </w:r>
      <w:proofErr w:type="gramEnd"/>
      <w:r w:rsidR="00290B47" w:rsidRPr="00803202">
        <w:rPr>
          <w:rFonts w:ascii="Times New Roman" w:hAnsi="Times New Roman" w:cs="Times New Roman"/>
        </w:rPr>
        <w:t xml:space="preserve"> hold onto</w:t>
      </w:r>
      <w:r w:rsidR="00B35F1E" w:rsidRPr="00803202">
        <w:rPr>
          <w:rFonts w:ascii="Times New Roman" w:hAnsi="Times New Roman" w:cs="Times New Roman"/>
        </w:rPr>
        <w:t xml:space="preserve"> hope.  C.P. Ellis rejects the request unless he is given permission to</w:t>
      </w:r>
      <w:r w:rsidR="00290B47" w:rsidRPr="00803202">
        <w:rPr>
          <w:rFonts w:ascii="Times New Roman" w:hAnsi="Times New Roman" w:cs="Times New Roman"/>
        </w:rPr>
        <w:t xml:space="preserve"> bring his Ku Klux Klan leaflets into the town meeting and display them.  </w:t>
      </w:r>
    </w:p>
    <w:p w14:paraId="51222A4C" w14:textId="77777777" w:rsidR="00B35F1E" w:rsidRPr="00803202" w:rsidRDefault="00290B47">
      <w:pPr>
        <w:rPr>
          <w:rFonts w:ascii="Times New Roman" w:hAnsi="Times New Roman" w:cs="Times New Roman"/>
        </w:rPr>
      </w:pPr>
      <w:r w:rsidRPr="00803202">
        <w:rPr>
          <w:rFonts w:ascii="Times New Roman" w:hAnsi="Times New Roman" w:cs="Times New Roman"/>
        </w:rPr>
        <w:t xml:space="preserve">Bill </w:t>
      </w:r>
      <w:r w:rsidR="00B35F1E" w:rsidRPr="00803202">
        <w:rPr>
          <w:rFonts w:ascii="Times New Roman" w:hAnsi="Times New Roman" w:cs="Times New Roman"/>
        </w:rPr>
        <w:t xml:space="preserve">Riddick </w:t>
      </w:r>
      <w:r w:rsidR="003D72BB" w:rsidRPr="00803202">
        <w:rPr>
          <w:rFonts w:ascii="Times New Roman" w:hAnsi="Times New Roman" w:cs="Times New Roman"/>
        </w:rPr>
        <w:t>agrees with C.P. Lewis’ request</w:t>
      </w:r>
      <w:r w:rsidRPr="00803202">
        <w:rPr>
          <w:rFonts w:ascii="Times New Roman" w:hAnsi="Times New Roman" w:cs="Times New Roman"/>
        </w:rPr>
        <w:t xml:space="preserve">, leaving Ann Atwater spitting fire.  </w:t>
      </w:r>
      <w:r w:rsidR="00B35F1E" w:rsidRPr="00803202">
        <w:rPr>
          <w:rFonts w:ascii="Times New Roman" w:hAnsi="Times New Roman" w:cs="Times New Roman"/>
        </w:rPr>
        <w:t xml:space="preserve">Yet the gospel singing begins to close each day and the Ku Klux Klan displays are up.  </w:t>
      </w:r>
    </w:p>
    <w:p w14:paraId="2C7F836D" w14:textId="57DD05E3" w:rsidR="003D72BB" w:rsidRPr="00803202" w:rsidRDefault="00B35F1E">
      <w:pPr>
        <w:rPr>
          <w:rFonts w:ascii="Times New Roman" w:hAnsi="Times New Roman" w:cs="Times New Roman"/>
        </w:rPr>
      </w:pPr>
      <w:r w:rsidRPr="00803202">
        <w:rPr>
          <w:rFonts w:ascii="Times New Roman" w:hAnsi="Times New Roman" w:cs="Times New Roman"/>
        </w:rPr>
        <w:t>And then there comes this moment,</w:t>
      </w:r>
      <w:r w:rsidR="00290B47" w:rsidRPr="00803202">
        <w:rPr>
          <w:rFonts w:ascii="Times New Roman" w:hAnsi="Times New Roman" w:cs="Times New Roman"/>
        </w:rPr>
        <w:t xml:space="preserve"> when</w:t>
      </w:r>
      <w:r w:rsidRPr="00803202">
        <w:rPr>
          <w:rFonts w:ascii="Times New Roman" w:hAnsi="Times New Roman" w:cs="Times New Roman"/>
        </w:rPr>
        <w:t xml:space="preserve"> Ann</w:t>
      </w:r>
      <w:r w:rsidR="00290B47" w:rsidRPr="00803202">
        <w:rPr>
          <w:rFonts w:ascii="Times New Roman" w:hAnsi="Times New Roman" w:cs="Times New Roman"/>
        </w:rPr>
        <w:t xml:space="preserve"> saw </w:t>
      </w:r>
      <w:r w:rsidR="00803202">
        <w:rPr>
          <w:rFonts w:ascii="Times New Roman" w:hAnsi="Times New Roman" w:cs="Times New Roman"/>
        </w:rPr>
        <w:t xml:space="preserve">young </w:t>
      </w:r>
      <w:r w:rsidR="00290B47" w:rsidRPr="00803202">
        <w:rPr>
          <w:rFonts w:ascii="Times New Roman" w:hAnsi="Times New Roman" w:cs="Times New Roman"/>
        </w:rPr>
        <w:t>people of h</w:t>
      </w:r>
      <w:r w:rsidR="003D72BB" w:rsidRPr="00803202">
        <w:rPr>
          <w:rFonts w:ascii="Times New Roman" w:hAnsi="Times New Roman" w:cs="Times New Roman"/>
        </w:rPr>
        <w:t>er neighborhood tearing down his</w:t>
      </w:r>
      <w:r w:rsidR="00290B47" w:rsidRPr="00803202">
        <w:rPr>
          <w:rFonts w:ascii="Times New Roman" w:hAnsi="Times New Roman" w:cs="Times New Roman"/>
        </w:rPr>
        <w:t xml:space="preserve"> displays, she stopped them, even to the point of putting back the </w:t>
      </w:r>
      <w:r w:rsidR="003D72BB" w:rsidRPr="00803202">
        <w:rPr>
          <w:rFonts w:ascii="Times New Roman" w:hAnsi="Times New Roman" w:cs="Times New Roman"/>
        </w:rPr>
        <w:t xml:space="preserve">Ku Klux Klan </w:t>
      </w:r>
      <w:r w:rsidR="00290B47" w:rsidRPr="00803202">
        <w:rPr>
          <w:rFonts w:ascii="Times New Roman" w:hAnsi="Times New Roman" w:cs="Times New Roman"/>
        </w:rPr>
        <w:t>hood on the model.</w:t>
      </w:r>
    </w:p>
    <w:p w14:paraId="38F812D7" w14:textId="5062B4E1" w:rsidR="00B35F1E" w:rsidRPr="00803202" w:rsidRDefault="003D72BB">
      <w:pPr>
        <w:rPr>
          <w:rFonts w:ascii="Times New Roman" w:hAnsi="Times New Roman" w:cs="Times New Roman"/>
        </w:rPr>
      </w:pPr>
      <w:r w:rsidRPr="00803202">
        <w:rPr>
          <w:rFonts w:ascii="Times New Roman" w:hAnsi="Times New Roman" w:cs="Times New Roman"/>
        </w:rPr>
        <w:t xml:space="preserve">She was terrified in the act of slipping the hood over the model, and C.P. Ellis sees her terror </w:t>
      </w:r>
      <w:r w:rsidR="00E056BB" w:rsidRPr="00803202">
        <w:rPr>
          <w:rFonts w:ascii="Times New Roman" w:hAnsi="Times New Roman" w:cs="Times New Roman"/>
        </w:rPr>
        <w:t xml:space="preserve">and in the intimacy of this moment, </w:t>
      </w:r>
      <w:r w:rsidR="00B35F1E" w:rsidRPr="00803202">
        <w:rPr>
          <w:rFonts w:ascii="Times New Roman" w:hAnsi="Times New Roman" w:cs="Times New Roman"/>
        </w:rPr>
        <w:t>(should we call it grace?</w:t>
      </w:r>
      <w:r w:rsidR="00803202">
        <w:rPr>
          <w:rFonts w:ascii="Times New Roman" w:hAnsi="Times New Roman" w:cs="Times New Roman"/>
        </w:rPr>
        <w:t xml:space="preserve"> The glory of God?</w:t>
      </w:r>
      <w:r w:rsidR="00B35F1E" w:rsidRPr="00803202">
        <w:rPr>
          <w:rFonts w:ascii="Times New Roman" w:hAnsi="Times New Roman" w:cs="Times New Roman"/>
        </w:rPr>
        <w:t xml:space="preserve">), </w:t>
      </w:r>
      <w:r w:rsidR="00E056BB" w:rsidRPr="00803202">
        <w:rPr>
          <w:rFonts w:ascii="Times New Roman" w:hAnsi="Times New Roman" w:cs="Times New Roman"/>
        </w:rPr>
        <w:t xml:space="preserve">he begins to feel her pain, </w:t>
      </w:r>
      <w:r w:rsidRPr="00803202">
        <w:rPr>
          <w:rFonts w:ascii="Times New Roman" w:hAnsi="Times New Roman" w:cs="Times New Roman"/>
        </w:rPr>
        <w:t>and maybe for the first time begins to empathize</w:t>
      </w:r>
      <w:r w:rsidR="00E056BB" w:rsidRPr="00803202">
        <w:rPr>
          <w:rFonts w:ascii="Times New Roman" w:hAnsi="Times New Roman" w:cs="Times New Roman"/>
        </w:rPr>
        <w:t xml:space="preserve"> with her plight</w:t>
      </w:r>
      <w:r w:rsidRPr="00803202">
        <w:rPr>
          <w:rFonts w:ascii="Times New Roman" w:hAnsi="Times New Roman" w:cs="Times New Roman"/>
        </w:rPr>
        <w:t xml:space="preserve">.  </w:t>
      </w:r>
    </w:p>
    <w:p w14:paraId="3500AD1E" w14:textId="78C4A8FB" w:rsidR="009C5FA4" w:rsidRPr="00803202" w:rsidRDefault="003D72BB">
      <w:pPr>
        <w:rPr>
          <w:rFonts w:ascii="Times New Roman" w:hAnsi="Times New Roman" w:cs="Times New Roman"/>
        </w:rPr>
      </w:pPr>
      <w:r w:rsidRPr="00803202">
        <w:rPr>
          <w:rFonts w:ascii="Times New Roman" w:hAnsi="Times New Roman" w:cs="Times New Roman"/>
        </w:rPr>
        <w:t>And they begin to talk, and Ann Atwater suggests that they have more in common than not, because they are both poor.  Together maybe they could find dignity and give something to their children that would break the cycle of violence and poverty</w:t>
      </w:r>
      <w:r w:rsidR="00B35F1E" w:rsidRPr="00803202">
        <w:rPr>
          <w:rFonts w:ascii="Times New Roman" w:hAnsi="Times New Roman" w:cs="Times New Roman"/>
        </w:rPr>
        <w:t xml:space="preserve"> and powerlessness</w:t>
      </w:r>
      <w:r w:rsidRPr="00803202">
        <w:rPr>
          <w:rFonts w:ascii="Times New Roman" w:hAnsi="Times New Roman" w:cs="Times New Roman"/>
        </w:rPr>
        <w:t>.</w:t>
      </w:r>
      <w:r w:rsidR="00290B47" w:rsidRPr="00803202">
        <w:rPr>
          <w:rFonts w:ascii="Times New Roman" w:hAnsi="Times New Roman" w:cs="Times New Roman"/>
        </w:rPr>
        <w:t xml:space="preserve">  </w:t>
      </w:r>
      <w:r w:rsidR="009C5FA4" w:rsidRPr="00803202">
        <w:rPr>
          <w:rFonts w:ascii="Times New Roman" w:hAnsi="Times New Roman" w:cs="Times New Roman"/>
        </w:rPr>
        <w:t xml:space="preserve">  </w:t>
      </w:r>
    </w:p>
    <w:p w14:paraId="39BBC19A" w14:textId="1B1D706B" w:rsidR="003D72BB" w:rsidRPr="00803202" w:rsidRDefault="003D72BB">
      <w:pPr>
        <w:rPr>
          <w:rFonts w:ascii="Times New Roman" w:hAnsi="Times New Roman" w:cs="Times New Roman"/>
        </w:rPr>
      </w:pPr>
      <w:r w:rsidRPr="00803202">
        <w:rPr>
          <w:rFonts w:ascii="Times New Roman" w:hAnsi="Times New Roman" w:cs="Times New Roman"/>
        </w:rPr>
        <w:t>I won’t tell you the end of the movie, but I recommend the story; one that I knew nothing about before, but as Bill Riddick, who is still alive</w:t>
      </w:r>
      <w:r w:rsidR="00644FB5" w:rsidRPr="00803202">
        <w:rPr>
          <w:rFonts w:ascii="Times New Roman" w:hAnsi="Times New Roman" w:cs="Times New Roman"/>
        </w:rPr>
        <w:t xml:space="preserve"> today</w:t>
      </w:r>
      <w:r w:rsidRPr="00803202">
        <w:rPr>
          <w:rFonts w:ascii="Times New Roman" w:hAnsi="Times New Roman" w:cs="Times New Roman"/>
        </w:rPr>
        <w:t>, says</w:t>
      </w:r>
      <w:r w:rsidR="00B35F1E" w:rsidRPr="00803202">
        <w:rPr>
          <w:rFonts w:ascii="Times New Roman" w:hAnsi="Times New Roman" w:cs="Times New Roman"/>
        </w:rPr>
        <w:t xml:space="preserve"> in an interview</w:t>
      </w:r>
      <w:r w:rsidRPr="00803202">
        <w:rPr>
          <w:rFonts w:ascii="Times New Roman" w:hAnsi="Times New Roman" w:cs="Times New Roman"/>
        </w:rPr>
        <w:t>, “I was never expecting a miracle.”  When C.P. Ellis died, Ann Atwater gave the eulogy.</w:t>
      </w:r>
    </w:p>
    <w:p w14:paraId="2F21CB7D" w14:textId="0589C568" w:rsidR="00E056BB" w:rsidRPr="00803202" w:rsidRDefault="003D72BB">
      <w:pPr>
        <w:rPr>
          <w:rFonts w:ascii="Times New Roman" w:hAnsi="Times New Roman" w:cs="Times New Roman"/>
        </w:rPr>
      </w:pPr>
      <w:r w:rsidRPr="00803202">
        <w:rPr>
          <w:rFonts w:ascii="Times New Roman" w:hAnsi="Times New Roman" w:cs="Times New Roman"/>
        </w:rPr>
        <w:lastRenderedPageBreak/>
        <w:t xml:space="preserve">Jesus is so good about inviting us into our fear, into the group’s fear, and asking us to give over our anxiety, vulnerability, </w:t>
      </w:r>
      <w:r w:rsidR="00E056BB" w:rsidRPr="00803202">
        <w:rPr>
          <w:rFonts w:ascii="Times New Roman" w:hAnsi="Times New Roman" w:cs="Times New Roman"/>
        </w:rPr>
        <w:t xml:space="preserve">and our </w:t>
      </w:r>
      <w:r w:rsidRPr="00803202">
        <w:rPr>
          <w:rFonts w:ascii="Times New Roman" w:hAnsi="Times New Roman" w:cs="Times New Roman"/>
        </w:rPr>
        <w:t>need for control, to experience the common good</w:t>
      </w:r>
      <w:r w:rsidR="00B35F1E" w:rsidRPr="00803202">
        <w:rPr>
          <w:rFonts w:ascii="Times New Roman" w:hAnsi="Times New Roman" w:cs="Times New Roman"/>
        </w:rPr>
        <w:t>.   To trust in a</w:t>
      </w:r>
      <w:r w:rsidR="00E056BB" w:rsidRPr="00803202">
        <w:rPr>
          <w:rFonts w:ascii="Times New Roman" w:hAnsi="Times New Roman" w:cs="Times New Roman"/>
        </w:rPr>
        <w:t xml:space="preserve"> goodness, the spark of the divine within, buried within all of us.  Something</w:t>
      </w:r>
      <w:r w:rsidRPr="00803202">
        <w:rPr>
          <w:rFonts w:ascii="Times New Roman" w:hAnsi="Times New Roman" w:cs="Times New Roman"/>
        </w:rPr>
        <w:t xml:space="preserve"> we all have the potential to share</w:t>
      </w:r>
      <w:r w:rsidR="00B35F1E" w:rsidRPr="00803202">
        <w:rPr>
          <w:rFonts w:ascii="Times New Roman" w:hAnsi="Times New Roman" w:cs="Times New Roman"/>
        </w:rPr>
        <w:t>, with God’s help</w:t>
      </w:r>
      <w:r w:rsidRPr="00803202">
        <w:rPr>
          <w:rFonts w:ascii="Times New Roman" w:hAnsi="Times New Roman" w:cs="Times New Roman"/>
        </w:rPr>
        <w:t xml:space="preserve">.  </w:t>
      </w:r>
    </w:p>
    <w:p w14:paraId="15DDE349" w14:textId="75C20349" w:rsidR="003D72BB" w:rsidRDefault="003D72BB">
      <w:pPr>
        <w:rPr>
          <w:rFonts w:ascii="Times New Roman" w:hAnsi="Times New Roman" w:cs="Times New Roman"/>
        </w:rPr>
      </w:pPr>
      <w:r w:rsidRPr="00803202">
        <w:rPr>
          <w:rFonts w:ascii="Times New Roman" w:hAnsi="Times New Roman" w:cs="Times New Roman"/>
        </w:rPr>
        <w:t xml:space="preserve">Sometimes you </w:t>
      </w:r>
      <w:proofErr w:type="gramStart"/>
      <w:r w:rsidRPr="00803202">
        <w:rPr>
          <w:rFonts w:ascii="Times New Roman" w:hAnsi="Times New Roman" w:cs="Times New Roman"/>
        </w:rPr>
        <w:t>have to</w:t>
      </w:r>
      <w:proofErr w:type="gramEnd"/>
      <w:r w:rsidRPr="00803202">
        <w:rPr>
          <w:rFonts w:ascii="Times New Roman" w:hAnsi="Times New Roman" w:cs="Times New Roman"/>
        </w:rPr>
        <w:t xml:space="preserve"> walk not by sight, but by faith. </w:t>
      </w:r>
      <w:r w:rsidR="00E056BB" w:rsidRPr="00803202">
        <w:rPr>
          <w:rFonts w:ascii="Times New Roman" w:hAnsi="Times New Roman" w:cs="Times New Roman"/>
        </w:rPr>
        <w:t xml:space="preserve"> Jesus is inviting us to love as he loved.  And where is Jesus</w:t>
      </w:r>
      <w:r w:rsidR="00B35F1E" w:rsidRPr="00803202">
        <w:rPr>
          <w:rFonts w:ascii="Times New Roman" w:hAnsi="Times New Roman" w:cs="Times New Roman"/>
        </w:rPr>
        <w:t xml:space="preserve"> as he is loving</w:t>
      </w:r>
      <w:r w:rsidR="00E056BB" w:rsidRPr="00803202">
        <w:rPr>
          <w:rFonts w:ascii="Times New Roman" w:hAnsi="Times New Roman" w:cs="Times New Roman"/>
        </w:rPr>
        <w:t xml:space="preserve">?  Jesus is always with the sinner, the broken, the dispossessed, the hungry, the fearful, the betrayers, and the lost.  And in </w:t>
      </w:r>
      <w:proofErr w:type="gramStart"/>
      <w:r w:rsidR="00E056BB" w:rsidRPr="00803202">
        <w:rPr>
          <w:rFonts w:ascii="Times New Roman" w:hAnsi="Times New Roman" w:cs="Times New Roman"/>
        </w:rPr>
        <w:t>all of</w:t>
      </w:r>
      <w:proofErr w:type="gramEnd"/>
      <w:r w:rsidR="00E056BB" w:rsidRPr="00803202">
        <w:rPr>
          <w:rFonts w:ascii="Times New Roman" w:hAnsi="Times New Roman" w:cs="Times New Roman"/>
        </w:rPr>
        <w:t xml:space="preserve"> that brokenness, Jesus believes that the Glory of God will be lifted up. </w:t>
      </w:r>
    </w:p>
    <w:p w14:paraId="2F0508C6" w14:textId="11A3A23C" w:rsidR="00803202" w:rsidRDefault="00803202">
      <w:pPr>
        <w:rPr>
          <w:rFonts w:ascii="Times New Roman" w:hAnsi="Times New Roman" w:cs="Times New Roman"/>
        </w:rPr>
      </w:pPr>
      <w:r>
        <w:rPr>
          <w:rFonts w:ascii="Times New Roman" w:hAnsi="Times New Roman" w:cs="Times New Roman"/>
        </w:rPr>
        <w:t>Last week at the Spring Renewal held by the diocese, someone asked, “Can we be clear about the difference between the Rotary Club and Church?  The members of the Rotary Club start in prayer, they name their values, they create community, the try to make a difference in their neighborhood and in the world.  How is the Church different? Are we the Rotary Club at prayer?”</w:t>
      </w:r>
    </w:p>
    <w:p w14:paraId="4D9384D4" w14:textId="15D066D9" w:rsidR="00803202" w:rsidRPr="00803202" w:rsidRDefault="00803202">
      <w:pPr>
        <w:rPr>
          <w:rFonts w:ascii="Times New Roman" w:hAnsi="Times New Roman" w:cs="Times New Roman"/>
        </w:rPr>
      </w:pPr>
      <w:r>
        <w:rPr>
          <w:rFonts w:ascii="Times New Roman" w:hAnsi="Times New Roman" w:cs="Times New Roman"/>
        </w:rPr>
        <w:t>I think we are at the crux of what makes Church, church.  What is the source of our love?  It comes from humility and being with the dispossessed as our starting point… not power.</w:t>
      </w:r>
    </w:p>
    <w:p w14:paraId="1526FE59" w14:textId="77777777" w:rsidR="00B35F1E" w:rsidRPr="00803202" w:rsidRDefault="0018586E" w:rsidP="00E056BB">
      <w:pPr>
        <w:rPr>
          <w:rFonts w:ascii="Times New Roman" w:hAnsi="Times New Roman" w:cs="Times New Roman"/>
        </w:rPr>
      </w:pPr>
      <w:r w:rsidRPr="00803202">
        <w:rPr>
          <w:rFonts w:ascii="Times New Roman" w:hAnsi="Times New Roman" w:cs="Times New Roman"/>
        </w:rPr>
        <w:t>Jesus wants us to love as he loved us</w:t>
      </w:r>
      <w:r w:rsidR="00E056BB" w:rsidRPr="00803202">
        <w:rPr>
          <w:rFonts w:ascii="Times New Roman" w:hAnsi="Times New Roman" w:cs="Times New Roman"/>
        </w:rPr>
        <w:t>, even as he forgives his tormentors from the cross</w:t>
      </w:r>
      <w:r w:rsidRPr="00803202">
        <w:rPr>
          <w:rFonts w:ascii="Times New Roman" w:hAnsi="Times New Roman" w:cs="Times New Roman"/>
        </w:rPr>
        <w:t xml:space="preserve">.  </w:t>
      </w:r>
      <w:r w:rsidR="00E056BB" w:rsidRPr="00803202">
        <w:rPr>
          <w:rFonts w:ascii="Times New Roman" w:hAnsi="Times New Roman" w:cs="Times New Roman"/>
        </w:rPr>
        <w:t xml:space="preserve">Sometimes, I think it’s almost a plea from Jesus.  </w:t>
      </w:r>
      <w:r w:rsidR="00B35F1E" w:rsidRPr="00803202">
        <w:rPr>
          <w:rFonts w:ascii="Times New Roman" w:hAnsi="Times New Roman" w:cs="Times New Roman"/>
        </w:rPr>
        <w:t xml:space="preserve">“Please, give it a try.” </w:t>
      </w:r>
    </w:p>
    <w:p w14:paraId="18EA7420" w14:textId="6C9DF51A" w:rsidR="00B35F1E" w:rsidRPr="00803202" w:rsidRDefault="0018586E" w:rsidP="00E056BB">
      <w:pPr>
        <w:rPr>
          <w:rFonts w:ascii="Times New Roman" w:hAnsi="Times New Roman" w:cs="Times New Roman"/>
        </w:rPr>
      </w:pPr>
      <w:r w:rsidRPr="00803202">
        <w:rPr>
          <w:rFonts w:ascii="Times New Roman" w:hAnsi="Times New Roman" w:cs="Times New Roman"/>
        </w:rPr>
        <w:t>This love is not about a feeling; it’s about jumping into the hidden harmony of the universe and trusting that God is with us</w:t>
      </w:r>
      <w:r w:rsidR="00B35F1E" w:rsidRPr="00803202">
        <w:rPr>
          <w:rFonts w:ascii="Times New Roman" w:hAnsi="Times New Roman" w:cs="Times New Roman"/>
        </w:rPr>
        <w:t xml:space="preserve">, or as Ann Atwater says, “God </w:t>
      </w:r>
      <w:r w:rsidR="00803202">
        <w:rPr>
          <w:rFonts w:ascii="Times New Roman" w:hAnsi="Times New Roman" w:cs="Times New Roman"/>
        </w:rPr>
        <w:t>will have</w:t>
      </w:r>
      <w:r w:rsidR="00B35F1E" w:rsidRPr="00803202">
        <w:rPr>
          <w:rFonts w:ascii="Times New Roman" w:hAnsi="Times New Roman" w:cs="Times New Roman"/>
        </w:rPr>
        <w:t xml:space="preserve"> </w:t>
      </w:r>
      <w:r w:rsidR="00803202">
        <w:rPr>
          <w:rFonts w:ascii="Times New Roman" w:hAnsi="Times New Roman" w:cs="Times New Roman"/>
        </w:rPr>
        <w:t>y</w:t>
      </w:r>
      <w:r w:rsidR="00B35F1E" w:rsidRPr="00803202">
        <w:rPr>
          <w:rFonts w:ascii="Times New Roman" w:hAnsi="Times New Roman" w:cs="Times New Roman"/>
        </w:rPr>
        <w:t>our back</w:t>
      </w:r>
      <w:r w:rsidRPr="00803202">
        <w:rPr>
          <w:rFonts w:ascii="Times New Roman" w:hAnsi="Times New Roman" w:cs="Times New Roman"/>
        </w:rPr>
        <w:t>.</w:t>
      </w:r>
      <w:r w:rsidR="00B35F1E" w:rsidRPr="00803202">
        <w:rPr>
          <w:rFonts w:ascii="Times New Roman" w:hAnsi="Times New Roman" w:cs="Times New Roman"/>
        </w:rPr>
        <w:t>”</w:t>
      </w:r>
      <w:r w:rsidRPr="00803202">
        <w:rPr>
          <w:rFonts w:ascii="Times New Roman" w:hAnsi="Times New Roman" w:cs="Times New Roman"/>
        </w:rPr>
        <w:t xml:space="preserve">  </w:t>
      </w:r>
    </w:p>
    <w:p w14:paraId="208910BA" w14:textId="3B503C60" w:rsidR="0018586E" w:rsidRPr="00803202" w:rsidRDefault="0018586E" w:rsidP="00E056BB">
      <w:pPr>
        <w:rPr>
          <w:rFonts w:ascii="Times New Roman" w:hAnsi="Times New Roman" w:cs="Times New Roman"/>
        </w:rPr>
      </w:pPr>
      <w:r w:rsidRPr="00803202">
        <w:rPr>
          <w:rFonts w:ascii="Times New Roman" w:hAnsi="Times New Roman" w:cs="Times New Roman"/>
        </w:rPr>
        <w:t>It’s about letting go; it’s about our presence, our time, our dignity, our listening, our seeing, our lending a hand, our honoring of pain, our forgiveness, our walking together no matter what.</w:t>
      </w:r>
      <w:r w:rsidR="00803202">
        <w:rPr>
          <w:rFonts w:ascii="Times New Roman" w:hAnsi="Times New Roman" w:cs="Times New Roman"/>
        </w:rPr>
        <w:t xml:space="preserve">  And often we </w:t>
      </w:r>
      <w:proofErr w:type="gramStart"/>
      <w:r w:rsidR="00803202">
        <w:rPr>
          <w:rFonts w:ascii="Times New Roman" w:hAnsi="Times New Roman" w:cs="Times New Roman"/>
        </w:rPr>
        <w:t>have to</w:t>
      </w:r>
      <w:proofErr w:type="gramEnd"/>
      <w:r w:rsidR="00803202">
        <w:rPr>
          <w:rFonts w:ascii="Times New Roman" w:hAnsi="Times New Roman" w:cs="Times New Roman"/>
        </w:rPr>
        <w:t xml:space="preserve"> cross boundaries to find this love.</w:t>
      </w:r>
    </w:p>
    <w:p w14:paraId="502D5144" w14:textId="75122A21" w:rsidR="00AA1D99" w:rsidRPr="00803202" w:rsidRDefault="00E056BB">
      <w:r w:rsidRPr="00803202">
        <w:rPr>
          <w:rFonts w:ascii="Times New Roman" w:hAnsi="Times New Roman" w:cs="Times New Roman"/>
        </w:rPr>
        <w:t>In it all</w:t>
      </w:r>
      <w:r w:rsidR="00B35F1E" w:rsidRPr="00803202">
        <w:rPr>
          <w:rFonts w:ascii="Times New Roman" w:hAnsi="Times New Roman" w:cs="Times New Roman"/>
        </w:rPr>
        <w:t>, even in the failures, and the deaths, and the losses,</w:t>
      </w:r>
      <w:r w:rsidRPr="00803202">
        <w:rPr>
          <w:rFonts w:ascii="Times New Roman" w:hAnsi="Times New Roman" w:cs="Times New Roman"/>
        </w:rPr>
        <w:t xml:space="preserve"> we will find not only our own dignity and gifts, but also experience</w:t>
      </w:r>
      <w:r w:rsidR="00B35F1E" w:rsidRPr="00803202">
        <w:rPr>
          <w:rFonts w:ascii="Times New Roman" w:hAnsi="Times New Roman" w:cs="Times New Roman"/>
        </w:rPr>
        <w:t xml:space="preserve"> the glory of God.  Why?  B</w:t>
      </w:r>
      <w:r w:rsidR="00644FB5" w:rsidRPr="00803202">
        <w:rPr>
          <w:rFonts w:ascii="Times New Roman" w:hAnsi="Times New Roman" w:cs="Times New Roman"/>
        </w:rPr>
        <w:t xml:space="preserve">ecause in this stance of standing with Jesus, we </w:t>
      </w:r>
      <w:r w:rsidR="00B35F1E" w:rsidRPr="00803202">
        <w:rPr>
          <w:rFonts w:ascii="Times New Roman" w:hAnsi="Times New Roman" w:cs="Times New Roman"/>
        </w:rPr>
        <w:t xml:space="preserve">find the resurrection, </w:t>
      </w:r>
      <w:r w:rsidR="00644FB5" w:rsidRPr="00803202">
        <w:rPr>
          <w:rFonts w:ascii="Times New Roman" w:hAnsi="Times New Roman" w:cs="Times New Roman"/>
        </w:rPr>
        <w:t xml:space="preserve">the way of </w:t>
      </w:r>
      <w:r w:rsidR="00B35F1E" w:rsidRPr="00803202">
        <w:rPr>
          <w:rFonts w:ascii="Times New Roman" w:hAnsi="Times New Roman" w:cs="Times New Roman"/>
        </w:rPr>
        <w:t>resurrecting</w:t>
      </w:r>
      <w:r w:rsidRPr="00803202">
        <w:rPr>
          <w:rFonts w:ascii="Times New Roman" w:hAnsi="Times New Roman" w:cs="Times New Roman"/>
        </w:rPr>
        <w:t xml:space="preserve"> into the fullness of our lives.  </w:t>
      </w:r>
      <w:r w:rsidR="00803202">
        <w:rPr>
          <w:rFonts w:ascii="Times New Roman" w:hAnsi="Times New Roman" w:cs="Times New Roman"/>
        </w:rPr>
        <w:t xml:space="preserve">  AMEN</w:t>
      </w:r>
      <w:bookmarkStart w:id="0" w:name="_GoBack"/>
      <w:bookmarkEnd w:id="0"/>
    </w:p>
    <w:p w14:paraId="75937032" w14:textId="77777777" w:rsidR="00212CE9" w:rsidRDefault="00212CE9"/>
    <w:p w14:paraId="34442DD8" w14:textId="77777777" w:rsidR="00663A2C" w:rsidRDefault="00212CE9">
      <w:r>
        <w:t xml:space="preserve"> </w:t>
      </w:r>
    </w:p>
    <w:p w14:paraId="369F7EBA" w14:textId="77777777" w:rsidR="00C73F8C" w:rsidRDefault="00C73F8C"/>
    <w:sectPr w:rsidR="00C73F8C" w:rsidSect="00C73F8C">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BD02" w14:textId="77777777" w:rsidR="00C13796" w:rsidRDefault="00C13796">
      <w:pPr>
        <w:spacing w:after="0"/>
      </w:pPr>
      <w:r>
        <w:separator/>
      </w:r>
    </w:p>
  </w:endnote>
  <w:endnote w:type="continuationSeparator" w:id="0">
    <w:p w14:paraId="77626641" w14:textId="77777777" w:rsidR="00C13796" w:rsidRDefault="00C137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10B9" w14:textId="77777777" w:rsidR="00C13796" w:rsidRDefault="00C13796">
      <w:pPr>
        <w:spacing w:after="0"/>
      </w:pPr>
      <w:r>
        <w:separator/>
      </w:r>
    </w:p>
  </w:footnote>
  <w:footnote w:type="continuationSeparator" w:id="0">
    <w:p w14:paraId="13D7F243" w14:textId="77777777" w:rsidR="00C13796" w:rsidRDefault="00C137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B6BE" w14:textId="77777777" w:rsidR="00B35F1E" w:rsidRDefault="00B35F1E" w:rsidP="00F168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AE42F" w14:textId="77777777" w:rsidR="00B35F1E" w:rsidRDefault="00B35F1E" w:rsidP="00B35F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924B" w14:textId="77777777" w:rsidR="00B35F1E" w:rsidRDefault="00B35F1E" w:rsidP="00F168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959">
      <w:rPr>
        <w:rStyle w:val="PageNumber"/>
        <w:noProof/>
      </w:rPr>
      <w:t>1</w:t>
    </w:r>
    <w:r>
      <w:rPr>
        <w:rStyle w:val="PageNumber"/>
      </w:rPr>
      <w:fldChar w:fldCharType="end"/>
    </w:r>
  </w:p>
  <w:p w14:paraId="03067FC6" w14:textId="77777777" w:rsidR="00B35F1E" w:rsidRDefault="00B35F1E" w:rsidP="00B35F1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8C"/>
    <w:rsid w:val="000939F9"/>
    <w:rsid w:val="001217FA"/>
    <w:rsid w:val="0014189E"/>
    <w:rsid w:val="0018586E"/>
    <w:rsid w:val="00186CE0"/>
    <w:rsid w:val="001D49E5"/>
    <w:rsid w:val="00212CE9"/>
    <w:rsid w:val="00261959"/>
    <w:rsid w:val="00290B47"/>
    <w:rsid w:val="002D13C1"/>
    <w:rsid w:val="003D72BB"/>
    <w:rsid w:val="004E3B1E"/>
    <w:rsid w:val="00557B76"/>
    <w:rsid w:val="00644FB5"/>
    <w:rsid w:val="00663A2C"/>
    <w:rsid w:val="00672890"/>
    <w:rsid w:val="006A1154"/>
    <w:rsid w:val="006D4C88"/>
    <w:rsid w:val="006F735F"/>
    <w:rsid w:val="00705EB6"/>
    <w:rsid w:val="007D0BC7"/>
    <w:rsid w:val="00803202"/>
    <w:rsid w:val="008D55F1"/>
    <w:rsid w:val="009255FA"/>
    <w:rsid w:val="009469F2"/>
    <w:rsid w:val="009C5FA4"/>
    <w:rsid w:val="009C677C"/>
    <w:rsid w:val="00A27CB8"/>
    <w:rsid w:val="00A6692B"/>
    <w:rsid w:val="00AA1D99"/>
    <w:rsid w:val="00B35F1E"/>
    <w:rsid w:val="00B76E98"/>
    <w:rsid w:val="00C13796"/>
    <w:rsid w:val="00C73F8C"/>
    <w:rsid w:val="00C8086E"/>
    <w:rsid w:val="00CE6847"/>
    <w:rsid w:val="00D7424E"/>
    <w:rsid w:val="00D86F91"/>
    <w:rsid w:val="00E056BB"/>
    <w:rsid w:val="00EF1D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00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EB6"/>
    <w:pPr>
      <w:spacing w:after="0"/>
    </w:pPr>
  </w:style>
  <w:style w:type="character" w:customStyle="1" w:styleId="FootnoteTextChar">
    <w:name w:val="Footnote Text Char"/>
    <w:basedOn w:val="DefaultParagraphFont"/>
    <w:link w:val="FootnoteText"/>
    <w:uiPriority w:val="99"/>
    <w:rsid w:val="00705EB6"/>
  </w:style>
  <w:style w:type="character" w:styleId="FootnoteReference">
    <w:name w:val="footnote reference"/>
    <w:basedOn w:val="DefaultParagraphFont"/>
    <w:uiPriority w:val="99"/>
    <w:semiHidden/>
    <w:unhideWhenUsed/>
    <w:rsid w:val="00705EB6"/>
    <w:rPr>
      <w:vertAlign w:val="superscript"/>
    </w:rPr>
  </w:style>
  <w:style w:type="paragraph" w:styleId="Header">
    <w:name w:val="header"/>
    <w:basedOn w:val="Normal"/>
    <w:link w:val="HeaderChar"/>
    <w:uiPriority w:val="99"/>
    <w:unhideWhenUsed/>
    <w:rsid w:val="00B35F1E"/>
    <w:pPr>
      <w:tabs>
        <w:tab w:val="center" w:pos="4680"/>
        <w:tab w:val="right" w:pos="9360"/>
      </w:tabs>
      <w:spacing w:after="0"/>
    </w:pPr>
  </w:style>
  <w:style w:type="character" w:customStyle="1" w:styleId="HeaderChar">
    <w:name w:val="Header Char"/>
    <w:basedOn w:val="DefaultParagraphFont"/>
    <w:link w:val="Header"/>
    <w:uiPriority w:val="99"/>
    <w:rsid w:val="00B35F1E"/>
  </w:style>
  <w:style w:type="character" w:styleId="PageNumber">
    <w:name w:val="page number"/>
    <w:basedOn w:val="DefaultParagraphFont"/>
    <w:uiPriority w:val="99"/>
    <w:semiHidden/>
    <w:unhideWhenUsed/>
    <w:rsid w:val="00B3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cp:lastModifiedBy>Jamie</cp:lastModifiedBy>
  <cp:revision>3</cp:revision>
  <dcterms:created xsi:type="dcterms:W3CDTF">2019-05-18T15:35:00Z</dcterms:created>
  <dcterms:modified xsi:type="dcterms:W3CDTF">2019-05-21T13:48:00Z</dcterms:modified>
</cp:coreProperties>
</file>